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44D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D44D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44D3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D44D32" w:rsidRDefault="00E57843" w:rsidP="00D44D32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D44D32">
        <w:rPr>
          <w:rFonts w:ascii="Times New Roman" w:hAnsi="Times New Roman" w:cs="Times New Roman"/>
          <w:sz w:val="24"/>
          <w:szCs w:val="24"/>
        </w:rPr>
        <w:t>постановлени</w:t>
      </w:r>
      <w:r w:rsidRPr="00D44D32">
        <w:rPr>
          <w:rFonts w:ascii="Times New Roman" w:hAnsi="Times New Roman" w:cs="Times New Roman"/>
          <w:sz w:val="24"/>
          <w:szCs w:val="24"/>
        </w:rPr>
        <w:t>е</w:t>
      </w:r>
      <w:r w:rsidR="00F36690" w:rsidRPr="00D44D3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D44D32" w:rsidRPr="00D44D32">
        <w:rPr>
          <w:rFonts w:ascii="Times New Roman" w:hAnsi="Times New Roman" w:cs="Times New Roman"/>
          <w:sz w:val="24"/>
          <w:szCs w:val="24"/>
        </w:rPr>
        <w:t>от</w:t>
      </w:r>
      <w:r w:rsidR="00D44D32" w:rsidRPr="00D44D32">
        <w:rPr>
          <w:rFonts w:ascii="Times New Roman" w:hAnsi="Times New Roman" w:cs="Times New Roman"/>
          <w:color w:val="000000"/>
          <w:sz w:val="24"/>
          <w:szCs w:val="24"/>
        </w:rPr>
        <w:t xml:space="preserve"> 07.09.2020   №   61</w:t>
      </w:r>
      <w:r w:rsidR="00F36690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44D32">
        <w:rPr>
          <w:rFonts w:ascii="Times New Roman" w:hAnsi="Times New Roman" w:cs="Times New Roman"/>
          <w:sz w:val="24"/>
          <w:szCs w:val="24"/>
        </w:rPr>
        <w:t>«</w:t>
      </w:r>
      <w:r w:rsidR="0029724C" w:rsidRPr="00D44D32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</w:t>
      </w:r>
      <w:proofErr w:type="gramEnd"/>
      <w:r w:rsidR="0029724C" w:rsidRPr="00D44D32">
        <w:rPr>
          <w:rFonts w:ascii="Times New Roman" w:hAnsi="Times New Roman" w:cs="Times New Roman"/>
          <w:sz w:val="24"/>
          <w:szCs w:val="24"/>
        </w:rPr>
        <w:t xml:space="preserve">  Правительством Российской Федерации»</w:t>
      </w:r>
    </w:p>
    <w:p w:rsidR="001117FB" w:rsidRPr="00D44D32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44D32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29724C" w:rsidRPr="00D44D32">
        <w:rPr>
          <w:rFonts w:ascii="Times New Roman" w:hAnsi="Times New Roman" w:cs="Times New Roman"/>
          <w:sz w:val="24"/>
          <w:szCs w:val="24"/>
        </w:rPr>
        <w:t>46</w:t>
      </w:r>
      <w:r w:rsidR="009F692B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44D32">
        <w:rPr>
          <w:rFonts w:ascii="Times New Roman" w:hAnsi="Times New Roman" w:cs="Times New Roman"/>
          <w:sz w:val="24"/>
          <w:szCs w:val="24"/>
        </w:rPr>
        <w:t>-2020</w:t>
      </w:r>
      <w:r w:rsidRPr="00D44D3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D44D32" w:rsidRPr="00D44D32">
        <w:rPr>
          <w:rFonts w:ascii="Times New Roman" w:hAnsi="Times New Roman" w:cs="Times New Roman"/>
          <w:sz w:val="24"/>
          <w:szCs w:val="24"/>
        </w:rPr>
        <w:t>07</w:t>
      </w:r>
      <w:r w:rsidRPr="00D44D32">
        <w:rPr>
          <w:rFonts w:ascii="Times New Roman" w:hAnsi="Times New Roman" w:cs="Times New Roman"/>
          <w:sz w:val="24"/>
          <w:szCs w:val="24"/>
        </w:rPr>
        <w:t xml:space="preserve">» </w:t>
      </w:r>
      <w:r w:rsidR="0029724C" w:rsidRPr="00D44D32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DD1F5A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Pr="00D44D32">
        <w:rPr>
          <w:rFonts w:ascii="Times New Roman" w:hAnsi="Times New Roman" w:cs="Times New Roman"/>
          <w:sz w:val="24"/>
          <w:szCs w:val="24"/>
        </w:rPr>
        <w:t>20</w:t>
      </w:r>
      <w:r w:rsidR="00B608CD" w:rsidRPr="00D44D32">
        <w:rPr>
          <w:rFonts w:ascii="Times New Roman" w:hAnsi="Times New Roman" w:cs="Times New Roman"/>
          <w:sz w:val="24"/>
          <w:szCs w:val="24"/>
        </w:rPr>
        <w:t>20</w:t>
      </w:r>
      <w:r w:rsidRPr="00D44D32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44D32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44D32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44D3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4D32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i/>
          <w:sz w:val="24"/>
          <w:szCs w:val="24"/>
        </w:rPr>
        <w:t> </w:t>
      </w:r>
      <w:r w:rsidRPr="00D44D3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44D32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D44D32" w:rsidRDefault="00537EDA" w:rsidP="00D44D32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D44D3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E57843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D44D3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E57843" w:rsidRPr="00D44D32">
        <w:rPr>
          <w:rFonts w:ascii="Times New Roman" w:hAnsi="Times New Roman" w:cs="Times New Roman"/>
          <w:sz w:val="24"/>
          <w:szCs w:val="24"/>
        </w:rPr>
        <w:t>е</w:t>
      </w:r>
      <w:r w:rsidR="00F36690" w:rsidRPr="00D44D3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D44D32" w:rsidRPr="00D44D32">
        <w:rPr>
          <w:rFonts w:ascii="Times New Roman" w:hAnsi="Times New Roman" w:cs="Times New Roman"/>
          <w:sz w:val="24"/>
          <w:szCs w:val="24"/>
        </w:rPr>
        <w:t>от</w:t>
      </w:r>
      <w:r w:rsidR="00D44D32" w:rsidRPr="00D44D32">
        <w:rPr>
          <w:rFonts w:ascii="Times New Roman" w:hAnsi="Times New Roman" w:cs="Times New Roman"/>
          <w:color w:val="000000"/>
          <w:sz w:val="24"/>
          <w:szCs w:val="24"/>
        </w:rPr>
        <w:t xml:space="preserve"> 07.09.2020   №   61</w:t>
      </w:r>
      <w:r w:rsidR="00CD4890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D44D32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29724C" w:rsidRPr="00D44D32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</w:t>
      </w:r>
      <w:proofErr w:type="gramEnd"/>
      <w:r w:rsidR="0029724C" w:rsidRPr="00D44D32">
        <w:rPr>
          <w:rFonts w:ascii="Times New Roman" w:hAnsi="Times New Roman" w:cs="Times New Roman"/>
          <w:sz w:val="24"/>
          <w:szCs w:val="24"/>
        </w:rPr>
        <w:t xml:space="preserve"> объектов, виды которых устанавливаются  Правительством Российской Федерации»</w:t>
      </w:r>
      <w:r w:rsidR="009F692B" w:rsidRPr="00D44D32">
        <w:rPr>
          <w:rFonts w:ascii="Times New Roman" w:hAnsi="Times New Roman" w:cs="Times New Roman"/>
          <w:sz w:val="24"/>
          <w:szCs w:val="24"/>
        </w:rPr>
        <w:t>»</w:t>
      </w:r>
    </w:p>
    <w:p w:rsidR="004A31AE" w:rsidRPr="00D44D32" w:rsidRDefault="00111800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D44D3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D44D32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D44D32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D44D32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D44D32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4D3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44D3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D44D3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D44D3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44D3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E57843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Pr="00D44D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D44D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57843" w:rsidRPr="00D44D3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44D3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44D3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D44D3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lastRenderedPageBreak/>
        <w:t>Выявленные в положениях  муниципального нормативного правового акта коррупциогенные факторы</w:t>
      </w:r>
    </w:p>
    <w:p w:rsidR="00F36690" w:rsidRPr="00D44D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44D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D44D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D44D32">
        <w:rPr>
          <w:rFonts w:ascii="Times New Roman" w:hAnsi="Times New Roman" w:cs="Times New Roman"/>
          <w:sz w:val="24"/>
          <w:szCs w:val="24"/>
        </w:rPr>
        <w:t xml:space="preserve"> </w:t>
      </w:r>
      <w:r w:rsidR="00E57843" w:rsidRPr="00D44D3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D44D3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D44D3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D44D3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D44D32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D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44D3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5E55"/>
    <w:rsid w:val="0003670E"/>
    <w:rsid w:val="000426B6"/>
    <w:rsid w:val="000B6C7E"/>
    <w:rsid w:val="000B7F2B"/>
    <w:rsid w:val="000E3A15"/>
    <w:rsid w:val="000E7497"/>
    <w:rsid w:val="001077A6"/>
    <w:rsid w:val="001117FB"/>
    <w:rsid w:val="00111800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58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D4648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44D32"/>
    <w:rsid w:val="00D72C0E"/>
    <w:rsid w:val="00DA4D8D"/>
    <w:rsid w:val="00DC2BD5"/>
    <w:rsid w:val="00DD1F5A"/>
    <w:rsid w:val="00E215BD"/>
    <w:rsid w:val="00E243F1"/>
    <w:rsid w:val="00E57843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2021-01-05T12:01:00Z</dcterms:modified>
</cp:coreProperties>
</file>